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DC" w:rsidRPr="00DD7725" w:rsidRDefault="00C34FDC" w:rsidP="00C34FDC">
      <w:pPr>
        <w:jc w:val="center"/>
        <w:rPr>
          <w:b/>
          <w:color w:val="FF0000"/>
          <w:sz w:val="44"/>
        </w:rPr>
      </w:pPr>
      <w:r w:rsidRPr="00DD7725">
        <w:rPr>
          <w:b/>
          <w:color w:val="FF0000"/>
          <w:sz w:val="44"/>
        </w:rPr>
        <w:t>Методическая тема школы на 2019 — 2024 гг.</w:t>
      </w:r>
    </w:p>
    <w:p w:rsidR="00C34FDC" w:rsidRPr="00DD7725" w:rsidRDefault="00C34FDC" w:rsidP="00C34FDC">
      <w:pPr>
        <w:jc w:val="center"/>
        <w:rPr>
          <w:b/>
          <w:color w:val="1F497D" w:themeColor="text2"/>
          <w:sz w:val="40"/>
        </w:rPr>
      </w:pPr>
      <w:r w:rsidRPr="00DD7725">
        <w:rPr>
          <w:b/>
          <w:color w:val="1F497D" w:themeColor="text2"/>
          <w:sz w:val="40"/>
        </w:rPr>
        <w:t xml:space="preserve">«Совершенствование качества образования, обновление содержания и педагогических технологий в условиях реализации </w:t>
      </w:r>
      <w:proofErr w:type="spellStart"/>
      <w:r w:rsidRPr="00DD7725">
        <w:rPr>
          <w:b/>
          <w:color w:val="1F497D" w:themeColor="text2"/>
          <w:sz w:val="40"/>
        </w:rPr>
        <w:t>ФГОС</w:t>
      </w:r>
      <w:proofErr w:type="spellEnd"/>
      <w:r w:rsidRPr="00DD7725">
        <w:rPr>
          <w:b/>
          <w:color w:val="1F497D" w:themeColor="text2"/>
          <w:sz w:val="40"/>
        </w:rPr>
        <w:t>»</w:t>
      </w:r>
    </w:p>
    <w:p w:rsidR="00C34FDC" w:rsidRPr="00DD7725" w:rsidRDefault="00C34FDC" w:rsidP="00DD7725">
      <w:pPr>
        <w:ind w:left="-709"/>
        <w:jc w:val="both"/>
        <w:rPr>
          <w:b/>
          <w:sz w:val="32"/>
          <w:szCs w:val="36"/>
        </w:rPr>
      </w:pPr>
      <w:r w:rsidRPr="00DD7725">
        <w:rPr>
          <w:b/>
          <w:sz w:val="32"/>
          <w:szCs w:val="36"/>
        </w:rPr>
        <w:t>Цели, задачи методической работы на 2019-2024 годы</w:t>
      </w:r>
      <w:proofErr w:type="gramStart"/>
      <w:r w:rsidRPr="00DD7725">
        <w:rPr>
          <w:b/>
          <w:sz w:val="32"/>
          <w:szCs w:val="36"/>
        </w:rPr>
        <w:t xml:space="preserve"> :</w:t>
      </w:r>
      <w:proofErr w:type="gramEnd"/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b/>
          <w:sz w:val="32"/>
          <w:szCs w:val="36"/>
        </w:rPr>
        <w:t>Цели:</w:t>
      </w:r>
      <w:r w:rsidRPr="00DD7725">
        <w:rPr>
          <w:sz w:val="32"/>
          <w:szCs w:val="36"/>
        </w:rPr>
        <w:t xml:space="preserve">  повышение качества образования через непрерывное  развитие учительского потенциала,  повышение уровня профессионального мастерства и профессиональной компетентности педагогов   для успешной реализации </w:t>
      </w:r>
      <w:proofErr w:type="spellStart"/>
      <w:r w:rsidRPr="00DD7725">
        <w:rPr>
          <w:sz w:val="32"/>
          <w:szCs w:val="36"/>
        </w:rPr>
        <w:t>ФГОС</w:t>
      </w:r>
      <w:proofErr w:type="spellEnd"/>
      <w:r w:rsidRPr="00DD7725">
        <w:rPr>
          <w:sz w:val="32"/>
          <w:szCs w:val="36"/>
        </w:rPr>
        <w:t xml:space="preserve"> второго поколения и воспитания  личности, подготовленной  к жизни в высокотехнологичном, конкурентном мире, освоение педагогами инновационных технологий обучения. </w:t>
      </w:r>
    </w:p>
    <w:p w:rsidR="00C34FDC" w:rsidRPr="00DD7725" w:rsidRDefault="00C34FDC" w:rsidP="00DD7725">
      <w:pPr>
        <w:ind w:left="-709"/>
        <w:jc w:val="both"/>
        <w:rPr>
          <w:b/>
          <w:sz w:val="32"/>
          <w:szCs w:val="36"/>
        </w:rPr>
      </w:pPr>
      <w:r w:rsidRPr="00DD7725">
        <w:rPr>
          <w:b/>
          <w:sz w:val="32"/>
          <w:szCs w:val="36"/>
        </w:rPr>
        <w:t xml:space="preserve">Задачи: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Совершенствовать   условия  для реализации </w:t>
      </w:r>
      <w:proofErr w:type="spellStart"/>
      <w:r w:rsidRPr="00DD7725">
        <w:rPr>
          <w:sz w:val="32"/>
          <w:szCs w:val="36"/>
        </w:rPr>
        <w:t>ФГОС</w:t>
      </w:r>
      <w:proofErr w:type="spellEnd"/>
      <w:r w:rsidRPr="00DD7725">
        <w:rPr>
          <w:sz w:val="32"/>
          <w:szCs w:val="36"/>
        </w:rPr>
        <w:t xml:space="preserve">  начального образования  (</w:t>
      </w:r>
      <w:proofErr w:type="spellStart"/>
      <w:r w:rsidRPr="00DD7725">
        <w:rPr>
          <w:sz w:val="32"/>
          <w:szCs w:val="36"/>
        </w:rPr>
        <w:t>НОО</w:t>
      </w:r>
      <w:proofErr w:type="spellEnd"/>
      <w:r w:rsidRPr="00DD7725">
        <w:rPr>
          <w:sz w:val="32"/>
          <w:szCs w:val="36"/>
        </w:rPr>
        <w:t xml:space="preserve">)  и создавать условия для поэтапного введения </w:t>
      </w:r>
      <w:proofErr w:type="spellStart"/>
      <w:r w:rsidRPr="00DD7725">
        <w:rPr>
          <w:sz w:val="32"/>
          <w:szCs w:val="36"/>
        </w:rPr>
        <w:t>ФГОС</w:t>
      </w:r>
      <w:proofErr w:type="spellEnd"/>
      <w:r w:rsidRPr="00DD7725">
        <w:rPr>
          <w:sz w:val="32"/>
          <w:szCs w:val="36"/>
        </w:rPr>
        <w:t xml:space="preserve"> основного общего образования (ООО) и среднего общего образования (</w:t>
      </w:r>
      <w:proofErr w:type="spellStart"/>
      <w:r w:rsidRPr="00DD7725">
        <w:rPr>
          <w:sz w:val="32"/>
          <w:szCs w:val="36"/>
        </w:rPr>
        <w:t>СОО</w:t>
      </w:r>
      <w:proofErr w:type="spellEnd"/>
      <w:r w:rsidRPr="00DD7725">
        <w:rPr>
          <w:sz w:val="32"/>
          <w:szCs w:val="36"/>
        </w:rPr>
        <w:t xml:space="preserve">)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Создавать условия  (организационно-управленческие, методические, педагогические) для обновления основных образовательных программ </w:t>
      </w:r>
      <w:proofErr w:type="spellStart"/>
      <w:r w:rsidRPr="00DD7725">
        <w:rPr>
          <w:sz w:val="32"/>
          <w:szCs w:val="36"/>
        </w:rPr>
        <w:t>НОО</w:t>
      </w:r>
      <w:proofErr w:type="spellEnd"/>
      <w:r w:rsidRPr="00DD7725">
        <w:rPr>
          <w:sz w:val="32"/>
          <w:szCs w:val="36"/>
        </w:rPr>
        <w:t xml:space="preserve">, ООО и написания основной образовательной программы </w:t>
      </w:r>
      <w:proofErr w:type="spellStart"/>
      <w:r w:rsidRPr="00DD7725">
        <w:rPr>
          <w:sz w:val="32"/>
          <w:szCs w:val="36"/>
        </w:rPr>
        <w:t>СОО</w:t>
      </w:r>
      <w:proofErr w:type="spellEnd"/>
      <w:r w:rsidRPr="00DD7725">
        <w:rPr>
          <w:sz w:val="32"/>
          <w:szCs w:val="36"/>
        </w:rPr>
        <w:t xml:space="preserve"> образовательного учреждения, включающих три группы требований, в соответствии с  Федеральным государственным стандартом нового поколения.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  <w:r w:rsidRPr="00DD7725">
        <w:rPr>
          <w:sz w:val="32"/>
          <w:szCs w:val="36"/>
        </w:rPr>
        <w:t xml:space="preserve"> Совершенствовать   методический  уровень  педагогов в овладении новыми педагогическими технологиями.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Совершенствовать 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Обеспечивать   методическое сопровождение  работы с молодыми и вновь принятыми специалистами.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Создавать  условия  для самореализации учащихся в образовательной деятельности и  развития   ключевых компетенций учащихся.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 xml:space="preserve"> Развивать и совершенствовать   систему  работы с детьми, имеющими повышенные интеллектуальные способности. </w:t>
      </w:r>
    </w:p>
    <w:p w:rsidR="00C34FDC" w:rsidRPr="00DD7725" w:rsidRDefault="00C34FDC" w:rsidP="00DD7725">
      <w:pPr>
        <w:ind w:left="-709"/>
        <w:jc w:val="both"/>
        <w:rPr>
          <w:sz w:val="32"/>
          <w:szCs w:val="36"/>
        </w:rPr>
      </w:pPr>
      <w:r w:rsidRPr="00DD7725">
        <w:rPr>
          <w:sz w:val="32"/>
          <w:szCs w:val="36"/>
        </w:rPr>
        <w:t> Развивать  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DD7725" w:rsidRPr="00DD7725" w:rsidRDefault="00DD7725" w:rsidP="00DD7725">
      <w:pPr>
        <w:ind w:left="-709"/>
        <w:jc w:val="both"/>
        <w:rPr>
          <w:b/>
          <w:color w:val="FF0000"/>
          <w:sz w:val="32"/>
          <w:szCs w:val="36"/>
        </w:rPr>
      </w:pPr>
    </w:p>
    <w:p w:rsidR="00DD7725" w:rsidRDefault="00DD7725" w:rsidP="00C34FDC">
      <w:pPr>
        <w:jc w:val="center"/>
        <w:rPr>
          <w:b/>
          <w:color w:val="FF0000"/>
          <w:sz w:val="24"/>
        </w:rPr>
      </w:pPr>
    </w:p>
    <w:p w:rsidR="00DD7725" w:rsidRDefault="00DD7725" w:rsidP="00C34FDC">
      <w:pPr>
        <w:jc w:val="center"/>
        <w:rPr>
          <w:b/>
          <w:color w:val="FF0000"/>
          <w:sz w:val="24"/>
        </w:rPr>
      </w:pPr>
    </w:p>
    <w:p w:rsidR="00DD7725" w:rsidRDefault="00DD7725" w:rsidP="00C34FDC">
      <w:pPr>
        <w:jc w:val="center"/>
        <w:rPr>
          <w:b/>
          <w:color w:val="FF0000"/>
          <w:sz w:val="24"/>
        </w:rPr>
      </w:pPr>
    </w:p>
    <w:p w:rsidR="00C34FDC" w:rsidRPr="00DD7725" w:rsidRDefault="00DD7725" w:rsidP="00DD772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24"/>
        </w:rPr>
        <w:lastRenderedPageBreak/>
        <w:t xml:space="preserve">                                                    </w:t>
      </w:r>
      <w:r w:rsidR="00C34FDC" w:rsidRPr="00DD7725">
        <w:rPr>
          <w:b/>
          <w:color w:val="FF0000"/>
          <w:sz w:val="36"/>
          <w:szCs w:val="36"/>
        </w:rPr>
        <w:t>ПЯТЬ ШАГОВ К ЦЕЛИ</w:t>
      </w:r>
      <w:bookmarkStart w:id="0" w:name="_GoBack"/>
      <w:bookmarkEnd w:id="0"/>
    </w:p>
    <w:p w:rsidR="00C34FDC" w:rsidRPr="00DD7725" w:rsidRDefault="00C34FDC" w:rsidP="00C34FDC">
      <w:pPr>
        <w:jc w:val="center"/>
        <w:rPr>
          <w:b/>
          <w:color w:val="FF0000"/>
          <w:sz w:val="36"/>
          <w:szCs w:val="36"/>
        </w:rPr>
      </w:pPr>
    </w:p>
    <w:p w:rsidR="00C34FDC" w:rsidRPr="00DD7725" w:rsidRDefault="00C34FDC" w:rsidP="00C34FDC">
      <w:pPr>
        <w:jc w:val="center"/>
        <w:rPr>
          <w:b/>
          <w:color w:val="FF0000"/>
          <w:sz w:val="36"/>
          <w:szCs w:val="36"/>
        </w:rPr>
      </w:pPr>
      <w:r w:rsidRPr="00DD7725">
        <w:rPr>
          <w:b/>
          <w:color w:val="FF0000"/>
          <w:sz w:val="36"/>
          <w:szCs w:val="36"/>
        </w:rPr>
        <w:t>ШАГ ПЕРВЫЙ: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Методическая тема на 2019-2020 учебный год: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«Современные требования к качеству урока – ориентиры на обновление содержания образования»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Цель: повышение теоретических и практических знаний педагогов в области методики проведения  современного урока и его </w:t>
      </w:r>
      <w:proofErr w:type="spellStart"/>
      <w:r w:rsidRPr="00DD7725">
        <w:rPr>
          <w:sz w:val="36"/>
          <w:szCs w:val="36"/>
        </w:rPr>
        <w:t>общедидактического</w:t>
      </w:r>
      <w:proofErr w:type="spellEnd"/>
      <w:r w:rsidRPr="00DD7725">
        <w:rPr>
          <w:sz w:val="36"/>
          <w:szCs w:val="36"/>
        </w:rPr>
        <w:t xml:space="preserve"> анализа.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Задачи: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Продолжить модернизацию системы обучения в школе путем изучения теории по вопросу требований к современному уроку;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 интерактивной доски;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Выстраивать  систему поиска и поддержки талантливых детей и их сопровождение в течение  всего периода обучения в школе;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Совершенствовать работу со слабоуспевающими учащимися;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Продолжить работу по реализации </w:t>
      </w:r>
      <w:proofErr w:type="spellStart"/>
      <w:r w:rsidRPr="00DD7725">
        <w:rPr>
          <w:sz w:val="36"/>
          <w:szCs w:val="36"/>
        </w:rPr>
        <w:t>ФГОС</w:t>
      </w:r>
      <w:proofErr w:type="spellEnd"/>
      <w:r w:rsidRPr="00DD7725">
        <w:rPr>
          <w:sz w:val="36"/>
          <w:szCs w:val="36"/>
        </w:rPr>
        <w:t xml:space="preserve"> </w:t>
      </w:r>
      <w:proofErr w:type="spellStart"/>
      <w:r w:rsidRPr="00DD7725">
        <w:rPr>
          <w:sz w:val="36"/>
          <w:szCs w:val="36"/>
        </w:rPr>
        <w:t>НОО</w:t>
      </w:r>
      <w:proofErr w:type="spellEnd"/>
      <w:r w:rsidRPr="00DD7725">
        <w:rPr>
          <w:sz w:val="36"/>
          <w:szCs w:val="36"/>
        </w:rPr>
        <w:t xml:space="preserve">, </w:t>
      </w:r>
      <w:proofErr w:type="spellStart"/>
      <w:r w:rsidRPr="00DD7725">
        <w:rPr>
          <w:sz w:val="36"/>
          <w:szCs w:val="36"/>
        </w:rPr>
        <w:t>ФГОС</w:t>
      </w:r>
      <w:proofErr w:type="spellEnd"/>
      <w:r w:rsidRPr="00DD7725">
        <w:rPr>
          <w:sz w:val="36"/>
          <w:szCs w:val="36"/>
        </w:rPr>
        <w:t xml:space="preserve"> ООО.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Организовать и проводить  подготовительную работу по реализации </w:t>
      </w:r>
      <w:proofErr w:type="spellStart"/>
      <w:r w:rsidRPr="00DD7725">
        <w:rPr>
          <w:sz w:val="36"/>
          <w:szCs w:val="36"/>
        </w:rPr>
        <w:t>ФГОС</w:t>
      </w:r>
      <w:proofErr w:type="spellEnd"/>
      <w:r w:rsidRPr="00DD7725">
        <w:rPr>
          <w:sz w:val="36"/>
          <w:szCs w:val="36"/>
        </w:rPr>
        <w:t xml:space="preserve"> </w:t>
      </w:r>
      <w:proofErr w:type="spellStart"/>
      <w:r w:rsidRPr="00DD7725">
        <w:rPr>
          <w:sz w:val="36"/>
          <w:szCs w:val="36"/>
        </w:rPr>
        <w:t>СОО</w:t>
      </w:r>
      <w:proofErr w:type="spellEnd"/>
      <w:r w:rsidRPr="00DD7725">
        <w:rPr>
          <w:sz w:val="36"/>
          <w:szCs w:val="36"/>
        </w:rPr>
        <w:t xml:space="preserve"> </w:t>
      </w:r>
    </w:p>
    <w:p w:rsidR="00C34FDC" w:rsidRDefault="00C34FDC" w:rsidP="00C34FDC">
      <w:r>
        <w:t xml:space="preserve">  </w:t>
      </w: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C34FDC">
      <w:pPr>
        <w:jc w:val="center"/>
        <w:rPr>
          <w:b/>
          <w:color w:val="FF0000"/>
        </w:rPr>
      </w:pPr>
    </w:p>
    <w:p w:rsidR="00DD7725" w:rsidRDefault="00DD7725" w:rsidP="00DD7725">
      <w:pPr>
        <w:rPr>
          <w:b/>
          <w:color w:val="FF0000"/>
        </w:rPr>
      </w:pPr>
    </w:p>
    <w:p w:rsidR="00C34FDC" w:rsidRPr="00DD7725" w:rsidRDefault="00DD7725" w:rsidP="00DD7725">
      <w:pPr>
        <w:rPr>
          <w:b/>
          <w:color w:val="FF0000"/>
          <w:sz w:val="36"/>
          <w:szCs w:val="36"/>
        </w:rPr>
      </w:pPr>
      <w:r>
        <w:rPr>
          <w:b/>
          <w:color w:val="FF0000"/>
        </w:rPr>
        <w:lastRenderedPageBreak/>
        <w:t xml:space="preserve">                                                         </w:t>
      </w:r>
      <w:r w:rsidR="00C34FDC" w:rsidRPr="00DD7725">
        <w:rPr>
          <w:b/>
          <w:color w:val="FF0000"/>
          <w:sz w:val="36"/>
          <w:szCs w:val="36"/>
        </w:rPr>
        <w:t>ШАГ ВТОРОЙ:</w:t>
      </w:r>
    </w:p>
    <w:p w:rsidR="00C34FDC" w:rsidRPr="00DD7725" w:rsidRDefault="00C34FDC" w:rsidP="00DD7725">
      <w:pPr>
        <w:ind w:left="-851"/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Методическая тема на 2020-2021 учебный год:</w:t>
      </w:r>
    </w:p>
    <w:p w:rsidR="00C34FDC" w:rsidRPr="00DD7725" w:rsidRDefault="00C34FDC" w:rsidP="00DD7725">
      <w:pPr>
        <w:ind w:left="-851"/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>Цель: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учащихся</w:t>
      </w:r>
      <w:proofErr w:type="gramStart"/>
      <w:r w:rsidRPr="00DD7725">
        <w:rPr>
          <w:sz w:val="28"/>
          <w:szCs w:val="36"/>
        </w:rPr>
        <w:t xml:space="preserve"> ,</w:t>
      </w:r>
      <w:proofErr w:type="gramEnd"/>
      <w:r w:rsidRPr="00DD7725">
        <w:rPr>
          <w:sz w:val="28"/>
          <w:szCs w:val="36"/>
        </w:rPr>
        <w:t xml:space="preserve"> повышение престижа образовательного учреждения.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Задачи: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Создавать оптимальные условия  (правовые и организационные) для повышения образовательного уровня педагогических работников по квалификации с учётом современных требований (нормативно-правовой базы </w:t>
      </w:r>
      <w:proofErr w:type="spellStart"/>
      <w:r w:rsidRPr="00DD7725">
        <w:rPr>
          <w:sz w:val="28"/>
          <w:szCs w:val="36"/>
        </w:rPr>
        <w:t>ФГОС</w:t>
      </w:r>
      <w:proofErr w:type="spellEnd"/>
      <w:r w:rsidRPr="00DD7725">
        <w:rPr>
          <w:sz w:val="28"/>
          <w:szCs w:val="36"/>
        </w:rPr>
        <w:t xml:space="preserve">).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Совершенствовать учебно-методическое и информационно-техническое обеспечение  образовательной деятельности с учётом современных тенденций развития образования.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Совершенствовать управленческую компетенцию руководителей образовательного учреждения.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Постоянно работать над повышением мотивации педагогов в росте профессионального мастерства, в получении современных  знаний.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Обеспечивать рост профессиональной компетентности педагогов школы в ходе работы учителей по темам самообразования с целью ориентации на развитие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> Создавать единую систему урочной и внеурочной деятельности учителей и учащихся, направленную на разностороннее развитие личности участников образовательных отношений.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 </w:t>
      </w:r>
      <w:r w:rsidRPr="00DD7725">
        <w:rPr>
          <w:sz w:val="28"/>
          <w:szCs w:val="36"/>
        </w:rPr>
        <w:t xml:space="preserve"> Осуществлять в системе  психолого-педагогическую поддержку слабоуспевающих учащихся.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 Расширять  сферу использования информационных технологий, создавать условия для раннего раскрытия интересов и склонностей учащихся к </w:t>
      </w:r>
      <w:proofErr w:type="spellStart"/>
      <w:r w:rsidRPr="00DD7725">
        <w:rPr>
          <w:sz w:val="28"/>
          <w:szCs w:val="36"/>
        </w:rPr>
        <w:t>научноисследовательской</w:t>
      </w:r>
      <w:proofErr w:type="spellEnd"/>
      <w:r w:rsidRPr="00DD7725">
        <w:rPr>
          <w:sz w:val="28"/>
          <w:szCs w:val="36"/>
        </w:rPr>
        <w:t xml:space="preserve"> деятельности, для освоения учащимися исследовательских, проектировочных и экспериментальных умений.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 </w:t>
      </w:r>
      <w:r w:rsidRPr="00DD7725">
        <w:rPr>
          <w:sz w:val="28"/>
          <w:szCs w:val="36"/>
        </w:rPr>
        <w:t xml:space="preserve"> Организовать и проводить мероприятия в рамках социальных практик среднего общего образования. </w:t>
      </w:r>
    </w:p>
    <w:p w:rsidR="00C34FDC" w:rsidRPr="00DD7725" w:rsidRDefault="00C34FDC" w:rsidP="00DD7725">
      <w:pPr>
        <w:ind w:left="-851"/>
        <w:rPr>
          <w:sz w:val="28"/>
          <w:szCs w:val="36"/>
        </w:rPr>
      </w:pPr>
      <w:r w:rsidRPr="00DD7725">
        <w:rPr>
          <w:sz w:val="28"/>
          <w:szCs w:val="36"/>
        </w:rPr>
        <w:t xml:space="preserve">  </w:t>
      </w:r>
    </w:p>
    <w:p w:rsidR="00DD7725" w:rsidRPr="00DD7725" w:rsidRDefault="00DD7725" w:rsidP="00DD7725">
      <w:pPr>
        <w:ind w:left="-851"/>
        <w:jc w:val="center"/>
        <w:rPr>
          <w:b/>
          <w:color w:val="FF0000"/>
          <w:sz w:val="28"/>
          <w:szCs w:val="36"/>
        </w:rPr>
      </w:pPr>
    </w:p>
    <w:p w:rsidR="00DD7725" w:rsidRPr="00DD7725" w:rsidRDefault="00DD7725" w:rsidP="00DD7725">
      <w:pPr>
        <w:ind w:left="-851"/>
        <w:jc w:val="center"/>
        <w:rPr>
          <w:b/>
          <w:color w:val="FF0000"/>
          <w:sz w:val="28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28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28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C34FDC" w:rsidRPr="00DD7725" w:rsidRDefault="00DD7725" w:rsidP="00DD772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</w:t>
      </w:r>
      <w:r w:rsidR="00C34FDC" w:rsidRPr="00DD7725">
        <w:rPr>
          <w:b/>
          <w:color w:val="FF0000"/>
          <w:sz w:val="36"/>
          <w:szCs w:val="36"/>
        </w:rPr>
        <w:t>ШАГ ТРЕТИЙ: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Методическая тема на 2021-2022 учебный год: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 xml:space="preserve">«Повышение качества образовательной деятельности через реализацию </w:t>
      </w:r>
      <w:proofErr w:type="spellStart"/>
      <w:r w:rsidRPr="00DD7725">
        <w:rPr>
          <w:b/>
          <w:color w:val="002060"/>
          <w:sz w:val="36"/>
          <w:szCs w:val="36"/>
        </w:rPr>
        <w:t>системнодеятельностного</w:t>
      </w:r>
      <w:proofErr w:type="spellEnd"/>
      <w:r w:rsidRPr="00DD7725">
        <w:rPr>
          <w:b/>
          <w:color w:val="002060"/>
          <w:sz w:val="36"/>
          <w:szCs w:val="36"/>
        </w:rPr>
        <w:t xml:space="preserve"> подхода в обучении, воспитании, развитии учащихся»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Цель:   совершенствование педагогического мастерства учителя,  качества образовательной деятельности и успешности учащихся через использование  </w:t>
      </w:r>
      <w:proofErr w:type="spellStart"/>
      <w:r w:rsidRPr="00DD7725">
        <w:rPr>
          <w:sz w:val="36"/>
          <w:szCs w:val="36"/>
        </w:rPr>
        <w:t>системнодеятельностного</w:t>
      </w:r>
      <w:proofErr w:type="spellEnd"/>
      <w:r w:rsidRPr="00DD7725">
        <w:rPr>
          <w:sz w:val="36"/>
          <w:szCs w:val="36"/>
        </w:rPr>
        <w:t xml:space="preserve"> подхода в обучении.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Задачи: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Обновить педагогическую систему учителя на основе выделения сущности его опыта в технологии </w:t>
      </w:r>
      <w:proofErr w:type="spellStart"/>
      <w:r w:rsidRPr="00DD7725">
        <w:rPr>
          <w:sz w:val="36"/>
          <w:szCs w:val="36"/>
        </w:rPr>
        <w:t>деятельностного</w:t>
      </w:r>
      <w:proofErr w:type="spellEnd"/>
      <w:r w:rsidRPr="00DD7725">
        <w:rPr>
          <w:sz w:val="36"/>
          <w:szCs w:val="36"/>
        </w:rPr>
        <w:t xml:space="preserve"> обучения;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Способствовать формированию системы универсальных учебных действий средствами технологии  </w:t>
      </w:r>
      <w:proofErr w:type="spellStart"/>
      <w:r w:rsidRPr="00DD7725">
        <w:rPr>
          <w:sz w:val="36"/>
          <w:szCs w:val="36"/>
        </w:rPr>
        <w:t>деятельностного</w:t>
      </w:r>
      <w:proofErr w:type="spellEnd"/>
      <w:r w:rsidRPr="00DD7725">
        <w:rPr>
          <w:sz w:val="36"/>
          <w:szCs w:val="36"/>
        </w:rPr>
        <w:t xml:space="preserve"> обучения;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> Обеспечить методическое сопровождение реализации Федерального государственного образовательного стандарта (</w:t>
      </w:r>
      <w:proofErr w:type="spellStart"/>
      <w:r w:rsidRPr="00DD7725">
        <w:rPr>
          <w:sz w:val="36"/>
          <w:szCs w:val="36"/>
        </w:rPr>
        <w:t>ФГОС</w:t>
      </w:r>
      <w:proofErr w:type="spellEnd"/>
      <w:r w:rsidRPr="00DD7725">
        <w:rPr>
          <w:sz w:val="36"/>
          <w:szCs w:val="36"/>
        </w:rPr>
        <w:t xml:space="preserve">) начального общего образования и основного общего образования; и введения </w:t>
      </w:r>
      <w:proofErr w:type="spellStart"/>
      <w:r w:rsidRPr="00DD7725">
        <w:rPr>
          <w:sz w:val="36"/>
          <w:szCs w:val="36"/>
        </w:rPr>
        <w:t>ФГОС</w:t>
      </w:r>
      <w:proofErr w:type="spellEnd"/>
      <w:r w:rsidRPr="00DD7725">
        <w:rPr>
          <w:sz w:val="36"/>
          <w:szCs w:val="36"/>
        </w:rPr>
        <w:t xml:space="preserve"> среднего общего образования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 </w:t>
      </w:r>
      <w:proofErr w:type="gramStart"/>
      <w:r w:rsidRPr="00DD7725">
        <w:rPr>
          <w:sz w:val="36"/>
          <w:szCs w:val="36"/>
        </w:rPr>
        <w:t xml:space="preserve"> Содействовать полной реализации основных образовательных образовательной программ на основе стандартов нового поколения. </w:t>
      </w:r>
      <w:proofErr w:type="gramEnd"/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Содействовать </w:t>
      </w:r>
      <w:proofErr w:type="spellStart"/>
      <w:r w:rsidRPr="00DD7725">
        <w:rPr>
          <w:sz w:val="36"/>
          <w:szCs w:val="36"/>
        </w:rPr>
        <w:t>тьюторскому</w:t>
      </w:r>
      <w:proofErr w:type="spellEnd"/>
      <w:r w:rsidRPr="00DD7725">
        <w:rPr>
          <w:sz w:val="36"/>
          <w:szCs w:val="36"/>
        </w:rPr>
        <w:t xml:space="preserve"> сопровождению социальных практик учащихся  уровня </w:t>
      </w:r>
      <w:proofErr w:type="spellStart"/>
      <w:r w:rsidRPr="00DD7725">
        <w:rPr>
          <w:sz w:val="36"/>
          <w:szCs w:val="36"/>
        </w:rPr>
        <w:t>СОО</w:t>
      </w:r>
      <w:proofErr w:type="spellEnd"/>
      <w:r w:rsidRPr="00DD7725">
        <w:rPr>
          <w:sz w:val="36"/>
          <w:szCs w:val="36"/>
        </w:rPr>
        <w:t xml:space="preserve">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  </w:t>
      </w: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DD7725" w:rsidRPr="00DD7725" w:rsidRDefault="00DD7725" w:rsidP="00C34FDC">
      <w:pPr>
        <w:jc w:val="center"/>
        <w:rPr>
          <w:b/>
          <w:color w:val="FF0000"/>
          <w:sz w:val="36"/>
          <w:szCs w:val="36"/>
        </w:rPr>
      </w:pPr>
    </w:p>
    <w:p w:rsidR="00C34FDC" w:rsidRPr="00DD7725" w:rsidRDefault="00DD7725" w:rsidP="00DD772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</w:t>
      </w:r>
      <w:r w:rsidR="00C34FDC" w:rsidRPr="00DD7725">
        <w:rPr>
          <w:b/>
          <w:color w:val="FF0000"/>
          <w:sz w:val="36"/>
          <w:szCs w:val="36"/>
        </w:rPr>
        <w:t>ШАГ ЧЕТВЕРТЫЙ: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Методическая тема школы на 2022-2023 учебный год: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 xml:space="preserve"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</w:t>
      </w:r>
      <w:proofErr w:type="spellStart"/>
      <w:r w:rsidRPr="00DD7725">
        <w:rPr>
          <w:b/>
          <w:color w:val="002060"/>
          <w:sz w:val="36"/>
          <w:szCs w:val="36"/>
        </w:rPr>
        <w:t>ФГОС</w:t>
      </w:r>
      <w:proofErr w:type="spellEnd"/>
      <w:r w:rsidRPr="00DD7725">
        <w:rPr>
          <w:b/>
          <w:color w:val="002060"/>
          <w:sz w:val="36"/>
          <w:szCs w:val="36"/>
        </w:rPr>
        <w:t>»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Цель: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Задачи: 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Реализовывать </w:t>
      </w:r>
      <w:proofErr w:type="spellStart"/>
      <w:r w:rsidRPr="00DD7725">
        <w:rPr>
          <w:sz w:val="36"/>
          <w:szCs w:val="36"/>
        </w:rPr>
        <w:t>системно-деятельностный</w:t>
      </w:r>
      <w:proofErr w:type="spellEnd"/>
      <w:r w:rsidRPr="00DD7725">
        <w:rPr>
          <w:sz w:val="36"/>
          <w:szCs w:val="36"/>
        </w:rPr>
        <w:t xml:space="preserve"> подход в обучении и воспитании.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Непрерывно совершенствовать педагогическое мастерство учителей.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> Внедрять современные педагогические технологии обучения и воспитания, информационные образовательные технологии.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 </w:t>
      </w:r>
      <w:r w:rsidRPr="00DD7725">
        <w:rPr>
          <w:sz w:val="36"/>
          <w:szCs w:val="36"/>
        </w:rPr>
        <w:t xml:space="preserve">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Совершенствовать </w:t>
      </w:r>
      <w:proofErr w:type="spellStart"/>
      <w:r w:rsidRPr="00DD7725">
        <w:rPr>
          <w:sz w:val="36"/>
          <w:szCs w:val="36"/>
        </w:rPr>
        <w:t>предпрофильную</w:t>
      </w:r>
      <w:proofErr w:type="spellEnd"/>
      <w:r w:rsidRPr="00DD7725">
        <w:rPr>
          <w:sz w:val="36"/>
          <w:szCs w:val="36"/>
        </w:rPr>
        <w:t xml:space="preserve"> подготовку учащихся.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 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DD7725">
        <w:rPr>
          <w:sz w:val="36"/>
          <w:szCs w:val="36"/>
        </w:rPr>
        <w:t>здоровьесберегающие</w:t>
      </w:r>
      <w:proofErr w:type="spellEnd"/>
      <w:r w:rsidRPr="00DD7725">
        <w:rPr>
          <w:sz w:val="36"/>
          <w:szCs w:val="36"/>
        </w:rPr>
        <w:t xml:space="preserve"> технологии в урочной и внеурочной деятельности. </w:t>
      </w:r>
    </w:p>
    <w:p w:rsidR="00C34FDC" w:rsidRPr="00DD7725" w:rsidRDefault="00C34FDC" w:rsidP="00C34FDC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Духовно-нравственное, патриотическое и гражданское воспитание через повышение воспитательного потенциала урока. </w:t>
      </w:r>
    </w:p>
    <w:p w:rsidR="00DD7725" w:rsidRDefault="00C34FDC" w:rsidP="00DD7725">
      <w:pPr>
        <w:rPr>
          <w:sz w:val="36"/>
          <w:szCs w:val="36"/>
        </w:rPr>
      </w:pPr>
      <w:r w:rsidRPr="00DD7725">
        <w:rPr>
          <w:sz w:val="36"/>
          <w:szCs w:val="36"/>
        </w:rPr>
        <w:t xml:space="preserve"> Совершенствовать </w:t>
      </w:r>
      <w:proofErr w:type="spellStart"/>
      <w:r w:rsidRPr="00DD7725">
        <w:rPr>
          <w:sz w:val="36"/>
          <w:szCs w:val="36"/>
        </w:rPr>
        <w:t>тьюторское</w:t>
      </w:r>
      <w:proofErr w:type="spellEnd"/>
      <w:r w:rsidRPr="00DD7725">
        <w:rPr>
          <w:sz w:val="36"/>
          <w:szCs w:val="36"/>
        </w:rPr>
        <w:t xml:space="preserve"> сопровождение социальных практик учащихся  уровня </w:t>
      </w:r>
      <w:proofErr w:type="spellStart"/>
      <w:r w:rsidRPr="00DD7725">
        <w:rPr>
          <w:sz w:val="36"/>
          <w:szCs w:val="36"/>
        </w:rPr>
        <w:t>СОО</w:t>
      </w:r>
      <w:proofErr w:type="spellEnd"/>
      <w:r w:rsidRPr="00DD7725">
        <w:rPr>
          <w:sz w:val="36"/>
          <w:szCs w:val="36"/>
        </w:rPr>
        <w:t xml:space="preserve"> </w:t>
      </w:r>
    </w:p>
    <w:p w:rsidR="00C34FDC" w:rsidRPr="00DD7725" w:rsidRDefault="00DD7725" w:rsidP="00DD772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</w:t>
      </w:r>
      <w:r w:rsidR="00C34FDC" w:rsidRPr="00DD7725">
        <w:rPr>
          <w:b/>
          <w:color w:val="FF0000"/>
          <w:sz w:val="36"/>
          <w:szCs w:val="36"/>
        </w:rPr>
        <w:t>ШАГ ПЯТЫЙ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Методическая тема на 2023-2024 учебный год:</w:t>
      </w:r>
    </w:p>
    <w:p w:rsidR="00C34FDC" w:rsidRPr="00DD7725" w:rsidRDefault="00C34FDC" w:rsidP="00C34FDC">
      <w:pPr>
        <w:jc w:val="center"/>
        <w:rPr>
          <w:b/>
          <w:color w:val="002060"/>
          <w:sz w:val="36"/>
          <w:szCs w:val="36"/>
        </w:rPr>
      </w:pPr>
      <w:r w:rsidRPr="00DD7725">
        <w:rPr>
          <w:b/>
          <w:color w:val="002060"/>
          <w:sz w:val="36"/>
          <w:szCs w:val="36"/>
        </w:rPr>
        <w:t>«Семья и школа: пути эффективного сотрудничества в современных условиях. Результативность работы школы по методической теме»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>Цель: 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самореализации личности учащегося</w:t>
      </w:r>
      <w:proofErr w:type="gramStart"/>
      <w:r w:rsidRPr="00DD7725">
        <w:rPr>
          <w:sz w:val="32"/>
          <w:szCs w:val="36"/>
        </w:rPr>
        <w:t xml:space="preserve">.. </w:t>
      </w:r>
      <w:proofErr w:type="gramEnd"/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Задачи: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 Совершенствовать условия  для взаимодействия  школы, семьи и общественных организаций в формировании личности учащихся.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> Совершенствовать  систему  педагогического всеобуча, направленную на формирование у родителей  (законных представителей) педагогической культуры, чувства долга и социальной ответственности за воспитание и развитие детей.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 Формировать у родителей (законных представителей) систему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>родителями  (законными представителями) работы органов самоуправления школы.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  <w:r w:rsidRPr="00DD7725">
        <w:rPr>
          <w:sz w:val="32"/>
          <w:szCs w:val="36"/>
        </w:rPr>
        <w:t> Продолжить информационное обеспечение психолого-педагогического сопровождения семейного воспитания, изучать и внедрять в практику передового опыта работы с семьей, инновационных технологий семейного воспитания.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  <w:r w:rsidRPr="00DD7725">
        <w:rPr>
          <w:sz w:val="32"/>
          <w:szCs w:val="36"/>
        </w:rPr>
        <w:t xml:space="preserve"> Продолжить научно-методическое обеспечение работы классных руководителей с семьей, создание банка методических разработок.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> Создавать благоприятную атмосферу общения, направленную на преодоление конфликтных ситуаций в процессе воспитания учащихся в системе «учитель</w:t>
      </w:r>
      <w:r w:rsidR="00DD7725">
        <w:rPr>
          <w:sz w:val="32"/>
          <w:szCs w:val="36"/>
        </w:rPr>
        <w:t>-</w:t>
      </w:r>
      <w:r w:rsidRPr="00DD7725">
        <w:rPr>
          <w:sz w:val="32"/>
          <w:szCs w:val="36"/>
        </w:rPr>
        <w:t>ученик-родитель».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  <w:r w:rsidRPr="00DD7725">
        <w:rPr>
          <w:sz w:val="32"/>
          <w:szCs w:val="36"/>
        </w:rPr>
        <w:t xml:space="preserve"> Активно вовлекать взрослых и детей в занятия физкультурой, спортом и туризмом, акцентировать внимания педагогов и родителей (законных представителей) на необходимости моделирования здорового образа жизни в семье, бережного отношения к физическому, психическому, духовному здоровью детей.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> Развивать самостоятельность детей в условиях семьи.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  <w:r w:rsidRPr="00DD7725">
        <w:rPr>
          <w:sz w:val="32"/>
          <w:szCs w:val="36"/>
        </w:rPr>
        <w:t xml:space="preserve"> Формировать у родителей  (законных представителей) умения диагностировать развитие детей. </w:t>
      </w:r>
    </w:p>
    <w:p w:rsidR="00C34FDC" w:rsidRPr="00DD7725" w:rsidRDefault="00C34FDC" w:rsidP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</w:p>
    <w:p w:rsidR="0063038E" w:rsidRPr="00DD7725" w:rsidRDefault="00C34FDC">
      <w:pPr>
        <w:rPr>
          <w:sz w:val="32"/>
          <w:szCs w:val="36"/>
        </w:rPr>
      </w:pPr>
      <w:r w:rsidRPr="00DD7725">
        <w:rPr>
          <w:sz w:val="32"/>
          <w:szCs w:val="36"/>
        </w:rPr>
        <w:t xml:space="preserve"> </w:t>
      </w:r>
    </w:p>
    <w:sectPr w:rsidR="0063038E" w:rsidRPr="00DD7725" w:rsidSect="009C462E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4FDC"/>
    <w:rsid w:val="00002B2E"/>
    <w:rsid w:val="0063038E"/>
    <w:rsid w:val="00C34FDC"/>
    <w:rsid w:val="00DD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2019-09-12T11:41:00Z</cp:lastPrinted>
  <dcterms:created xsi:type="dcterms:W3CDTF">2019-08-30T06:40:00Z</dcterms:created>
  <dcterms:modified xsi:type="dcterms:W3CDTF">2019-09-12T11:54:00Z</dcterms:modified>
</cp:coreProperties>
</file>